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65A5" w14:textId="13769007" w:rsidR="00A9204E" w:rsidRPr="0036306F" w:rsidRDefault="005F5253" w:rsidP="005F52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CITY OF CRANSTON</w:t>
      </w:r>
    </w:p>
    <w:p w14:paraId="64EF20AC" w14:textId="04C0FC5D" w:rsidR="00AE2E65" w:rsidRPr="0036306F" w:rsidRDefault="00AE2E65" w:rsidP="005F52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DEPARTMENT OF PERSONNEL</w:t>
      </w:r>
    </w:p>
    <w:p w14:paraId="21D58B86" w14:textId="3B99EE7A" w:rsidR="00AE2E65" w:rsidRPr="0036306F" w:rsidRDefault="00AE2E65" w:rsidP="005F52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ANNOUNCES AN OPEN COMPETITIVE AND PROMOTIONAL CIVIL SERVICE EXAMINATON</w:t>
      </w:r>
    </w:p>
    <w:p w14:paraId="1347B3B3" w14:textId="674A0136" w:rsidR="00AE2E65" w:rsidRPr="0036306F" w:rsidRDefault="00AE2E65" w:rsidP="005F52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FOR</w:t>
      </w:r>
    </w:p>
    <w:p w14:paraId="098E2236" w14:textId="1B5E9FBB" w:rsidR="00AE2E65" w:rsidRPr="0036306F" w:rsidRDefault="00AE2E65" w:rsidP="005F525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ENVIRONMENTAL ENGINEER</w:t>
      </w:r>
      <w:r w:rsidR="005F5253" w:rsidRPr="0036306F">
        <w:rPr>
          <w:rFonts w:ascii="Tahoma" w:hAnsi="Tahoma" w:cs="Tahoma"/>
          <w:b/>
          <w:bCs/>
          <w:sz w:val="24"/>
          <w:szCs w:val="24"/>
        </w:rPr>
        <w:t>/</w:t>
      </w:r>
      <w:r w:rsidRPr="0036306F">
        <w:rPr>
          <w:rFonts w:ascii="Tahoma" w:hAnsi="Tahoma" w:cs="Tahoma"/>
          <w:b/>
          <w:bCs/>
          <w:sz w:val="24"/>
          <w:szCs w:val="24"/>
        </w:rPr>
        <w:t>SCIENTIST</w:t>
      </w:r>
    </w:p>
    <w:p w14:paraId="458E3B9A" w14:textId="77777777" w:rsidR="00AE2E65" w:rsidRPr="0036306F" w:rsidRDefault="00AE2E65">
      <w:pPr>
        <w:rPr>
          <w:rFonts w:ascii="Tahoma" w:hAnsi="Tahoma" w:cs="Tahoma"/>
        </w:rPr>
      </w:pPr>
    </w:p>
    <w:p w14:paraId="71A3E58A" w14:textId="6FF9A073" w:rsidR="00AE2E65" w:rsidRPr="0036306F" w:rsidRDefault="00AE2E65">
      <w:pPr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SALARY RANGE</w:t>
      </w:r>
      <w:r w:rsidR="007326FF" w:rsidRPr="0036306F">
        <w:rPr>
          <w:rFonts w:ascii="Tahoma" w:hAnsi="Tahoma" w:cs="Tahoma"/>
          <w:b/>
          <w:bCs/>
          <w:sz w:val="24"/>
          <w:szCs w:val="24"/>
        </w:rPr>
        <w:t>3 32</w:t>
      </w:r>
      <w:r w:rsidRPr="0036306F">
        <w:rPr>
          <w:rFonts w:ascii="Tahoma" w:hAnsi="Tahoma" w:cs="Tahoma"/>
          <w:b/>
          <w:bCs/>
          <w:sz w:val="24"/>
          <w:szCs w:val="24"/>
        </w:rPr>
        <w:t>: MIMIMUM:</w:t>
      </w:r>
      <w:r w:rsidR="007326FF" w:rsidRPr="0036306F">
        <w:rPr>
          <w:rFonts w:ascii="Tahoma" w:hAnsi="Tahoma" w:cs="Tahoma"/>
          <w:b/>
          <w:bCs/>
          <w:sz w:val="24"/>
          <w:szCs w:val="24"/>
        </w:rPr>
        <w:t xml:space="preserve"> $74,715.73</w:t>
      </w:r>
      <w:r w:rsidRPr="0036306F">
        <w:rPr>
          <w:rFonts w:ascii="Tahoma" w:hAnsi="Tahoma" w:cs="Tahoma"/>
          <w:b/>
          <w:bCs/>
          <w:sz w:val="24"/>
          <w:szCs w:val="24"/>
        </w:rPr>
        <w:tab/>
      </w:r>
      <w:r w:rsidRPr="0036306F">
        <w:rPr>
          <w:rFonts w:ascii="Tahoma" w:hAnsi="Tahoma" w:cs="Tahoma"/>
          <w:b/>
          <w:bCs/>
          <w:sz w:val="24"/>
          <w:szCs w:val="24"/>
        </w:rPr>
        <w:tab/>
        <w:t>MAXIMUM:</w:t>
      </w:r>
      <w:r w:rsidR="007326FF" w:rsidRPr="0036306F">
        <w:rPr>
          <w:rFonts w:ascii="Tahoma" w:hAnsi="Tahoma" w:cs="Tahoma"/>
          <w:b/>
          <w:bCs/>
          <w:sz w:val="24"/>
          <w:szCs w:val="24"/>
        </w:rPr>
        <w:t xml:space="preserve"> $95,338.33</w:t>
      </w:r>
    </w:p>
    <w:p w14:paraId="2193DCFC" w14:textId="77777777" w:rsidR="00AE2E65" w:rsidRPr="0036306F" w:rsidRDefault="00AE2E65">
      <w:pPr>
        <w:rPr>
          <w:rFonts w:ascii="Tahoma" w:hAnsi="Tahoma" w:cs="Tahoma"/>
          <w:sz w:val="24"/>
          <w:szCs w:val="24"/>
        </w:rPr>
      </w:pPr>
    </w:p>
    <w:p w14:paraId="26AFF669" w14:textId="16953D96" w:rsidR="00AE2E65" w:rsidRPr="005D0CA0" w:rsidRDefault="005F5253">
      <w:pPr>
        <w:rPr>
          <w:rFonts w:ascii="Tahoma" w:hAnsi="Tahoma" w:cs="Tahoma"/>
          <w:b/>
          <w:bCs/>
          <w:sz w:val="24"/>
          <w:szCs w:val="24"/>
        </w:rPr>
      </w:pPr>
      <w:r w:rsidRPr="005D0CA0">
        <w:rPr>
          <w:rFonts w:ascii="Tahoma" w:hAnsi="Tahoma" w:cs="Tahoma"/>
          <w:b/>
          <w:bCs/>
          <w:sz w:val="24"/>
          <w:szCs w:val="24"/>
        </w:rPr>
        <w:t>Applications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must be filed on or before 4:30 PM,</w:t>
      </w:r>
      <w:r w:rsidR="009A705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8502F" w:rsidRPr="009A7051">
        <w:rPr>
          <w:rFonts w:ascii="Tahoma" w:hAnsi="Tahoma" w:cs="Tahoma"/>
          <w:b/>
          <w:bCs/>
          <w:sz w:val="24"/>
          <w:szCs w:val="24"/>
          <w:u w:val="single"/>
        </w:rPr>
        <w:t>Friday</w:t>
      </w:r>
      <w:r w:rsidR="00AE2E65" w:rsidRPr="009A7051">
        <w:rPr>
          <w:rFonts w:ascii="Tahoma" w:hAnsi="Tahoma" w:cs="Tahoma"/>
          <w:b/>
          <w:bCs/>
          <w:sz w:val="24"/>
          <w:szCs w:val="24"/>
          <w:u w:val="single"/>
        </w:rPr>
        <w:t>,</w:t>
      </w:r>
      <w:r w:rsidR="0028502F" w:rsidRPr="009A7051">
        <w:rPr>
          <w:rFonts w:ascii="Tahoma" w:hAnsi="Tahoma" w:cs="Tahoma"/>
          <w:b/>
          <w:bCs/>
          <w:sz w:val="24"/>
          <w:szCs w:val="24"/>
          <w:u w:val="single"/>
        </w:rPr>
        <w:t xml:space="preserve"> June 16</w:t>
      </w:r>
      <w:r w:rsidR="00AE2E65" w:rsidRPr="009A7051">
        <w:rPr>
          <w:rFonts w:ascii="Tahoma" w:hAnsi="Tahoma" w:cs="Tahoma"/>
          <w:b/>
          <w:bCs/>
          <w:sz w:val="24"/>
          <w:szCs w:val="24"/>
          <w:u w:val="single"/>
        </w:rPr>
        <w:t xml:space="preserve">, </w:t>
      </w:r>
      <w:proofErr w:type="gramStart"/>
      <w:r w:rsidR="00AE2E65" w:rsidRPr="009A7051">
        <w:rPr>
          <w:rFonts w:ascii="Tahoma" w:hAnsi="Tahoma" w:cs="Tahoma"/>
          <w:b/>
          <w:bCs/>
          <w:sz w:val="24"/>
          <w:szCs w:val="24"/>
          <w:u w:val="single"/>
        </w:rPr>
        <w:t>2023</w:t>
      </w:r>
      <w:proofErr w:type="gramEnd"/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D0CA0">
        <w:rPr>
          <w:rFonts w:ascii="Tahoma" w:hAnsi="Tahoma" w:cs="Tahoma"/>
          <w:b/>
          <w:bCs/>
          <w:sz w:val="24"/>
          <w:szCs w:val="24"/>
        </w:rPr>
        <w:t>in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the office of the Director of Personnel, Room 107, </w:t>
      </w:r>
      <w:r w:rsidRPr="005D0CA0">
        <w:rPr>
          <w:rFonts w:ascii="Tahoma" w:hAnsi="Tahoma" w:cs="Tahoma"/>
          <w:b/>
          <w:bCs/>
          <w:sz w:val="24"/>
          <w:szCs w:val="24"/>
        </w:rPr>
        <w:t>Cranston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D0CA0">
        <w:rPr>
          <w:rFonts w:ascii="Tahoma" w:hAnsi="Tahoma" w:cs="Tahoma"/>
          <w:b/>
          <w:bCs/>
          <w:sz w:val="24"/>
          <w:szCs w:val="24"/>
        </w:rPr>
        <w:t>City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103E">
        <w:rPr>
          <w:rFonts w:ascii="Tahoma" w:hAnsi="Tahoma" w:cs="Tahoma"/>
          <w:b/>
          <w:bCs/>
          <w:sz w:val="24"/>
          <w:szCs w:val="24"/>
        </w:rPr>
        <w:t>H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all. </w:t>
      </w:r>
      <w:r w:rsidRPr="005D0CA0">
        <w:rPr>
          <w:rFonts w:ascii="Tahoma" w:hAnsi="Tahoma" w:cs="Tahoma"/>
          <w:b/>
          <w:bCs/>
          <w:sz w:val="24"/>
          <w:szCs w:val="24"/>
        </w:rPr>
        <w:t>Applications</w:t>
      </w:r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 may be downloaded at </w:t>
      </w:r>
      <w:hyperlink r:id="rId8" w:history="1">
        <w:r w:rsidR="00AE2E65" w:rsidRPr="005D0CA0">
          <w:rPr>
            <w:rStyle w:val="Hyperlink"/>
            <w:rFonts w:ascii="Tahoma" w:hAnsi="Tahoma" w:cs="Tahoma"/>
            <w:b/>
            <w:bCs/>
            <w:sz w:val="24"/>
            <w:szCs w:val="24"/>
          </w:rPr>
          <w:t>www.cranstonri.com</w:t>
        </w:r>
      </w:hyperlink>
      <w:r w:rsidR="00AE2E65" w:rsidRPr="005D0CA0">
        <w:rPr>
          <w:rFonts w:ascii="Tahoma" w:hAnsi="Tahoma" w:cs="Tahoma"/>
          <w:b/>
          <w:bCs/>
          <w:sz w:val="24"/>
          <w:szCs w:val="24"/>
        </w:rPr>
        <w:t xml:space="preserve">. FAX number 401-780-3362 or email to </w:t>
      </w:r>
      <w:hyperlink r:id="rId9" w:history="1">
        <w:r w:rsidR="00AE2E65" w:rsidRPr="005D0CA0">
          <w:rPr>
            <w:rStyle w:val="Hyperlink"/>
            <w:rFonts w:ascii="Tahoma" w:hAnsi="Tahoma" w:cs="Tahoma"/>
            <w:b/>
            <w:bCs/>
            <w:sz w:val="24"/>
            <w:szCs w:val="24"/>
          </w:rPr>
          <w:t>Jandoscia@cranstonri.gov</w:t>
        </w:r>
      </w:hyperlink>
      <w:r w:rsidR="00AE2E65" w:rsidRPr="005D0CA0">
        <w:rPr>
          <w:rFonts w:ascii="Tahoma" w:hAnsi="Tahoma" w:cs="Tahoma"/>
          <w:b/>
          <w:bCs/>
          <w:sz w:val="24"/>
          <w:szCs w:val="24"/>
        </w:rPr>
        <w:t>. Time and place of examination to be announced.</w:t>
      </w:r>
    </w:p>
    <w:p w14:paraId="33091417" w14:textId="68D8C826" w:rsidR="00AE2E65" w:rsidRPr="00513196" w:rsidRDefault="005D0CA0">
      <w:pPr>
        <w:rPr>
          <w:rFonts w:ascii="Tahoma" w:hAnsi="Tahoma" w:cs="Tahoma"/>
          <w:i/>
          <w:iCs/>
          <w:sz w:val="24"/>
          <w:szCs w:val="24"/>
        </w:rPr>
      </w:pPr>
      <w:r w:rsidRPr="005D0CA0">
        <w:rPr>
          <w:rFonts w:ascii="Tahoma" w:hAnsi="Tahoma" w:cs="Tahoma"/>
          <w:b/>
          <w:bCs/>
          <w:i/>
          <w:iCs/>
          <w:sz w:val="24"/>
          <w:szCs w:val="24"/>
        </w:rPr>
        <w:t xml:space="preserve">** </w:t>
      </w:r>
      <w:proofErr w:type="gramStart"/>
      <w:r w:rsidRPr="00513196">
        <w:rPr>
          <w:rFonts w:ascii="Tahoma" w:hAnsi="Tahoma" w:cs="Tahoma"/>
          <w:i/>
          <w:iCs/>
          <w:sz w:val="24"/>
          <w:szCs w:val="24"/>
        </w:rPr>
        <w:t>I</w:t>
      </w:r>
      <w:r w:rsidR="007E7160" w:rsidRPr="00513196">
        <w:rPr>
          <w:rFonts w:ascii="Tahoma" w:hAnsi="Tahoma" w:cs="Tahoma"/>
          <w:i/>
          <w:iCs/>
          <w:sz w:val="24"/>
          <w:szCs w:val="24"/>
        </w:rPr>
        <w:t>ndeed</w:t>
      </w:r>
      <w:proofErr w:type="gramEnd"/>
      <w:r w:rsidR="007E7160" w:rsidRPr="00513196">
        <w:rPr>
          <w:rFonts w:ascii="Tahoma" w:hAnsi="Tahoma" w:cs="Tahoma"/>
          <w:i/>
          <w:iCs/>
          <w:sz w:val="24"/>
          <w:szCs w:val="24"/>
        </w:rPr>
        <w:t xml:space="preserve"> candidates must also submit the City of Cranston application to be considered for the position.</w:t>
      </w:r>
    </w:p>
    <w:p w14:paraId="3935701B" w14:textId="15422559" w:rsidR="00AE2E65" w:rsidRPr="0036306F" w:rsidRDefault="00AE2E65" w:rsidP="00AE2E65">
      <w:pPr>
        <w:pStyle w:val="ListParagraph"/>
        <w:numPr>
          <w:ilvl w:val="0"/>
          <w:numId w:val="24"/>
        </w:num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- - - - - - - - - - - - - - - - - - - - - - - - - - - - - - - - - - - - - - - - - - - - - - - - - - - - - </w:t>
      </w:r>
    </w:p>
    <w:p w14:paraId="02452025" w14:textId="48219283" w:rsidR="00AE2E65" w:rsidRDefault="00AE2E65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DUTIES</w:t>
      </w:r>
      <w:r w:rsidRPr="0036306F">
        <w:rPr>
          <w:rFonts w:ascii="Tahoma" w:hAnsi="Tahoma" w:cs="Tahoma"/>
          <w:sz w:val="24"/>
          <w:szCs w:val="24"/>
        </w:rPr>
        <w:t>:</w:t>
      </w:r>
      <w:r w:rsidRPr="0036306F">
        <w:rPr>
          <w:rFonts w:ascii="Tahoma" w:hAnsi="Tahoma" w:cs="Tahoma"/>
          <w:sz w:val="24"/>
          <w:szCs w:val="24"/>
        </w:rPr>
        <w:br/>
      </w:r>
      <w:r w:rsidR="005F5253" w:rsidRPr="0036306F">
        <w:rPr>
          <w:rFonts w:ascii="Tahoma" w:hAnsi="Tahoma" w:cs="Tahoma"/>
          <w:sz w:val="24"/>
          <w:szCs w:val="24"/>
        </w:rPr>
        <w:t>Engineering</w:t>
      </w:r>
      <w:r w:rsidRPr="0036306F">
        <w:rPr>
          <w:rFonts w:ascii="Tahoma" w:hAnsi="Tahoma" w:cs="Tahoma"/>
          <w:sz w:val="24"/>
          <w:szCs w:val="24"/>
        </w:rPr>
        <w:t xml:space="preserve">/Science work at the project </w:t>
      </w:r>
      <w:r w:rsidR="005F5253" w:rsidRPr="0036306F">
        <w:rPr>
          <w:rFonts w:ascii="Tahoma" w:hAnsi="Tahoma" w:cs="Tahoma"/>
          <w:sz w:val="24"/>
          <w:szCs w:val="24"/>
        </w:rPr>
        <w:t>manager</w:t>
      </w:r>
      <w:r w:rsidRPr="0036306F">
        <w:rPr>
          <w:rFonts w:ascii="Tahoma" w:hAnsi="Tahoma" w:cs="Tahoma"/>
          <w:sz w:val="24"/>
          <w:szCs w:val="24"/>
        </w:rPr>
        <w:t xml:space="preserve"> level involving assistance in the management of the Sewer/Stormwater </w:t>
      </w:r>
      <w:r w:rsidR="00D05FF4" w:rsidRPr="0036306F">
        <w:rPr>
          <w:rFonts w:ascii="Tahoma" w:hAnsi="Tahoma" w:cs="Tahoma"/>
          <w:sz w:val="24"/>
          <w:szCs w:val="24"/>
        </w:rPr>
        <w:t>Enterprise</w:t>
      </w:r>
      <w:r w:rsidRPr="0036306F">
        <w:rPr>
          <w:rFonts w:ascii="Tahoma" w:hAnsi="Tahoma" w:cs="Tahoma"/>
          <w:sz w:val="24"/>
          <w:szCs w:val="24"/>
        </w:rPr>
        <w:t xml:space="preserve"> Division, Department of </w:t>
      </w:r>
      <w:r w:rsidR="00D05FF4" w:rsidRPr="0036306F">
        <w:rPr>
          <w:rFonts w:ascii="Tahoma" w:hAnsi="Tahoma" w:cs="Tahoma"/>
          <w:sz w:val="24"/>
          <w:szCs w:val="24"/>
        </w:rPr>
        <w:t>Public</w:t>
      </w:r>
      <w:r w:rsidRPr="0036306F">
        <w:rPr>
          <w:rFonts w:ascii="Tahoma" w:hAnsi="Tahoma" w:cs="Tahoma"/>
          <w:sz w:val="24"/>
          <w:szCs w:val="24"/>
        </w:rPr>
        <w:t xml:space="preserve"> Works. Responsibilities involve assisting in the designing, planning, organization, </w:t>
      </w:r>
      <w:proofErr w:type="gramStart"/>
      <w:r w:rsidRPr="0036306F">
        <w:rPr>
          <w:rFonts w:ascii="Tahoma" w:hAnsi="Tahoma" w:cs="Tahoma"/>
          <w:sz w:val="24"/>
          <w:szCs w:val="24"/>
        </w:rPr>
        <w:t>layout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and review of division personnel engaged in engineering and </w:t>
      </w:r>
      <w:r w:rsidR="00D05FF4" w:rsidRPr="0036306F">
        <w:rPr>
          <w:rFonts w:ascii="Tahoma" w:hAnsi="Tahoma" w:cs="Tahoma"/>
          <w:sz w:val="24"/>
          <w:szCs w:val="24"/>
        </w:rPr>
        <w:t>environmental</w:t>
      </w:r>
      <w:r w:rsidRPr="0036306F">
        <w:rPr>
          <w:rFonts w:ascii="Tahoma" w:hAnsi="Tahoma" w:cs="Tahoma"/>
          <w:sz w:val="24"/>
          <w:szCs w:val="24"/>
        </w:rPr>
        <w:t xml:space="preserve"> projects. Work is generally reviewed for adherence to departmental standards and policies.</w:t>
      </w:r>
    </w:p>
    <w:p w14:paraId="2AE05FC2" w14:textId="77777777" w:rsidR="0036306F" w:rsidRPr="0036306F" w:rsidRDefault="0036306F" w:rsidP="00AE2E65">
      <w:pPr>
        <w:rPr>
          <w:rFonts w:ascii="Tahoma" w:hAnsi="Tahoma" w:cs="Tahoma"/>
          <w:sz w:val="24"/>
          <w:szCs w:val="24"/>
        </w:rPr>
      </w:pPr>
    </w:p>
    <w:p w14:paraId="777B1AD6" w14:textId="7AC4BA4D" w:rsidR="00AE2E65" w:rsidRPr="0036306F" w:rsidRDefault="00AE2E65" w:rsidP="00AE2E65">
      <w:pPr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RESPONSIBILITIES:</w:t>
      </w:r>
    </w:p>
    <w:p w14:paraId="00E8492A" w14:textId="140AB32F" w:rsidR="00AE2E65" w:rsidRPr="0036306F" w:rsidRDefault="00AE2E65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 </w:t>
      </w:r>
      <w:r w:rsidRPr="0036306F">
        <w:rPr>
          <w:rFonts w:ascii="Tahoma" w:hAnsi="Tahoma" w:cs="Tahoma"/>
          <w:sz w:val="24"/>
          <w:szCs w:val="24"/>
        </w:rPr>
        <w:tab/>
        <w:t xml:space="preserve">Responsibilities include but are not limited to: Assists in the management of City stormwater MS4 permitting/reporting, </w:t>
      </w:r>
      <w:r w:rsidR="00D05FF4" w:rsidRPr="0036306F">
        <w:rPr>
          <w:rFonts w:ascii="Tahoma" w:hAnsi="Tahoma" w:cs="Tahoma"/>
          <w:sz w:val="24"/>
          <w:szCs w:val="24"/>
        </w:rPr>
        <w:t>preparation</w:t>
      </w:r>
      <w:r w:rsidRPr="0036306F">
        <w:rPr>
          <w:rFonts w:ascii="Tahoma" w:hAnsi="Tahoma" w:cs="Tahoma"/>
          <w:sz w:val="24"/>
          <w:szCs w:val="24"/>
        </w:rPr>
        <w:t xml:space="preserve"> and administering of grant opportunities. Directs the work of employees and </w:t>
      </w:r>
      <w:r w:rsidR="00D05FF4" w:rsidRPr="0036306F">
        <w:rPr>
          <w:rFonts w:ascii="Tahoma" w:hAnsi="Tahoma" w:cs="Tahoma"/>
          <w:sz w:val="24"/>
          <w:szCs w:val="24"/>
        </w:rPr>
        <w:t>contractors</w:t>
      </w:r>
      <w:r w:rsidRPr="0036306F">
        <w:rPr>
          <w:rFonts w:ascii="Tahoma" w:hAnsi="Tahoma" w:cs="Tahoma"/>
          <w:sz w:val="24"/>
          <w:szCs w:val="24"/>
        </w:rPr>
        <w:t xml:space="preserve"> employed by the </w:t>
      </w:r>
      <w:proofErr w:type="gramStart"/>
      <w:r w:rsidRPr="0036306F">
        <w:rPr>
          <w:rFonts w:ascii="Tahoma" w:hAnsi="Tahoma" w:cs="Tahoma"/>
          <w:sz w:val="24"/>
          <w:szCs w:val="24"/>
        </w:rPr>
        <w:t>C</w:t>
      </w:r>
      <w:r w:rsidR="0036306F">
        <w:rPr>
          <w:rFonts w:ascii="Tahoma" w:hAnsi="Tahoma" w:cs="Tahoma"/>
          <w:sz w:val="24"/>
          <w:szCs w:val="24"/>
        </w:rPr>
        <w:t>ity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and </w:t>
      </w:r>
      <w:r w:rsidR="00D05FF4" w:rsidRPr="0036306F">
        <w:rPr>
          <w:rFonts w:ascii="Tahoma" w:hAnsi="Tahoma" w:cs="Tahoma"/>
          <w:sz w:val="24"/>
          <w:szCs w:val="24"/>
        </w:rPr>
        <w:t>participates</w:t>
      </w:r>
      <w:r w:rsidRPr="0036306F">
        <w:rPr>
          <w:rFonts w:ascii="Tahoma" w:hAnsi="Tahoma" w:cs="Tahoma"/>
          <w:sz w:val="24"/>
          <w:szCs w:val="24"/>
        </w:rPr>
        <w:t xml:space="preserve"> in the </w:t>
      </w:r>
      <w:r w:rsidR="00D05FF4" w:rsidRPr="0036306F">
        <w:rPr>
          <w:rFonts w:ascii="Tahoma" w:hAnsi="Tahoma" w:cs="Tahoma"/>
          <w:sz w:val="24"/>
          <w:szCs w:val="24"/>
        </w:rPr>
        <w:t>prep</w:t>
      </w:r>
      <w:r w:rsidR="007326FF" w:rsidRPr="0036306F">
        <w:rPr>
          <w:rFonts w:ascii="Tahoma" w:hAnsi="Tahoma" w:cs="Tahoma"/>
          <w:sz w:val="24"/>
          <w:szCs w:val="24"/>
        </w:rPr>
        <w:t xml:space="preserve">aration </w:t>
      </w:r>
      <w:r w:rsidRPr="0036306F">
        <w:rPr>
          <w:rFonts w:ascii="Tahoma" w:hAnsi="Tahoma" w:cs="Tahoma"/>
          <w:sz w:val="24"/>
          <w:szCs w:val="24"/>
        </w:rPr>
        <w:t xml:space="preserve">of bidding documents for a variety of engineering projects. </w:t>
      </w:r>
      <w:r w:rsidR="00D05FF4" w:rsidRPr="0036306F">
        <w:rPr>
          <w:rFonts w:ascii="Tahoma" w:hAnsi="Tahoma" w:cs="Tahoma"/>
          <w:sz w:val="24"/>
          <w:szCs w:val="24"/>
        </w:rPr>
        <w:t>Participates</w:t>
      </w:r>
      <w:r w:rsidRPr="0036306F">
        <w:rPr>
          <w:rFonts w:ascii="Tahoma" w:hAnsi="Tahoma" w:cs="Tahoma"/>
          <w:sz w:val="24"/>
          <w:szCs w:val="24"/>
        </w:rPr>
        <w:t xml:space="preserve"> in the development and execution of </w:t>
      </w:r>
      <w:r w:rsidR="00D05FF4" w:rsidRPr="0036306F">
        <w:rPr>
          <w:rFonts w:ascii="Tahoma" w:hAnsi="Tahoma" w:cs="Tahoma"/>
          <w:sz w:val="24"/>
          <w:szCs w:val="24"/>
        </w:rPr>
        <w:t>engineering</w:t>
      </w:r>
      <w:r w:rsidRPr="0036306F">
        <w:rPr>
          <w:rFonts w:ascii="Tahoma" w:hAnsi="Tahoma" w:cs="Tahoma"/>
          <w:sz w:val="24"/>
          <w:szCs w:val="24"/>
        </w:rPr>
        <w:t xml:space="preserve"> and environmental designs, </w:t>
      </w:r>
      <w:r w:rsidR="00D05FF4" w:rsidRPr="0036306F">
        <w:rPr>
          <w:rFonts w:ascii="Tahoma" w:hAnsi="Tahoma" w:cs="Tahoma"/>
          <w:sz w:val="24"/>
          <w:szCs w:val="24"/>
        </w:rPr>
        <w:t>computations</w:t>
      </w:r>
      <w:r w:rsidRPr="0036306F">
        <w:rPr>
          <w:rFonts w:ascii="Tahoma" w:hAnsi="Tahoma" w:cs="Tahoma"/>
          <w:sz w:val="24"/>
          <w:szCs w:val="24"/>
        </w:rPr>
        <w:t xml:space="preserve">, drawings, </w:t>
      </w:r>
      <w:r w:rsidR="00D05FF4" w:rsidRPr="0036306F">
        <w:rPr>
          <w:rFonts w:ascii="Tahoma" w:hAnsi="Tahoma" w:cs="Tahoma"/>
          <w:sz w:val="24"/>
          <w:szCs w:val="24"/>
        </w:rPr>
        <w:t>specifications</w:t>
      </w:r>
      <w:r w:rsidRPr="0036306F">
        <w:rPr>
          <w:rFonts w:ascii="Tahoma" w:hAnsi="Tahoma" w:cs="Tahoma"/>
          <w:sz w:val="24"/>
          <w:szCs w:val="24"/>
        </w:rPr>
        <w:t xml:space="preserve">, estimates of </w:t>
      </w:r>
      <w:r w:rsidR="00D05FF4" w:rsidRPr="0036306F">
        <w:rPr>
          <w:rFonts w:ascii="Tahoma" w:hAnsi="Tahoma" w:cs="Tahoma"/>
          <w:sz w:val="24"/>
          <w:szCs w:val="24"/>
        </w:rPr>
        <w:t>quantities</w:t>
      </w:r>
      <w:r w:rsidRPr="0036306F">
        <w:rPr>
          <w:rFonts w:ascii="Tahoma" w:hAnsi="Tahoma" w:cs="Tahoma"/>
          <w:sz w:val="24"/>
          <w:szCs w:val="24"/>
        </w:rPr>
        <w:t xml:space="preserve"> and costs.</w:t>
      </w:r>
    </w:p>
    <w:p w14:paraId="61F9F542" w14:textId="2EC146AB" w:rsidR="00AE2E65" w:rsidRPr="0036306F" w:rsidRDefault="00D05FF4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>Inspects</w:t>
      </w:r>
      <w:r w:rsidR="00AE2E65" w:rsidRPr="0036306F">
        <w:rPr>
          <w:rFonts w:ascii="Tahoma" w:hAnsi="Tahoma" w:cs="Tahoma"/>
          <w:sz w:val="24"/>
          <w:szCs w:val="24"/>
        </w:rPr>
        <w:t xml:space="preserve"> construction, </w:t>
      </w:r>
      <w:proofErr w:type="gramStart"/>
      <w:r w:rsidR="00AE2E65" w:rsidRPr="0036306F">
        <w:rPr>
          <w:rFonts w:ascii="Tahoma" w:hAnsi="Tahoma" w:cs="Tahoma"/>
          <w:sz w:val="24"/>
          <w:szCs w:val="24"/>
        </w:rPr>
        <w:t>maintenance</w:t>
      </w:r>
      <w:proofErr w:type="gramEnd"/>
      <w:r w:rsidR="00AE2E65" w:rsidRPr="0036306F">
        <w:rPr>
          <w:rFonts w:ascii="Tahoma" w:hAnsi="Tahoma" w:cs="Tahoma"/>
          <w:sz w:val="24"/>
          <w:szCs w:val="24"/>
        </w:rPr>
        <w:t xml:space="preserve"> and </w:t>
      </w:r>
      <w:r w:rsidRPr="0036306F">
        <w:rPr>
          <w:rFonts w:ascii="Tahoma" w:hAnsi="Tahoma" w:cs="Tahoma"/>
          <w:sz w:val="24"/>
          <w:szCs w:val="24"/>
        </w:rPr>
        <w:t>remodeling</w:t>
      </w:r>
      <w:r w:rsidR="00AE2E65" w:rsidRPr="0036306F">
        <w:rPr>
          <w:rFonts w:ascii="Tahoma" w:hAnsi="Tahoma" w:cs="Tahoma"/>
          <w:sz w:val="24"/>
          <w:szCs w:val="24"/>
        </w:rPr>
        <w:t xml:space="preserve"> proje</w:t>
      </w:r>
      <w:r w:rsidRPr="0036306F">
        <w:rPr>
          <w:rFonts w:ascii="Tahoma" w:hAnsi="Tahoma" w:cs="Tahoma"/>
          <w:sz w:val="24"/>
          <w:szCs w:val="24"/>
        </w:rPr>
        <w:t>c</w:t>
      </w:r>
      <w:r w:rsidR="00AE2E65" w:rsidRPr="0036306F">
        <w:rPr>
          <w:rFonts w:ascii="Tahoma" w:hAnsi="Tahoma" w:cs="Tahoma"/>
          <w:sz w:val="24"/>
          <w:szCs w:val="24"/>
        </w:rPr>
        <w:t xml:space="preserve">ts. </w:t>
      </w:r>
      <w:r w:rsidRPr="0036306F">
        <w:rPr>
          <w:rFonts w:ascii="Tahoma" w:hAnsi="Tahoma" w:cs="Tahoma"/>
          <w:sz w:val="24"/>
          <w:szCs w:val="24"/>
        </w:rPr>
        <w:t>Develops</w:t>
      </w:r>
      <w:r w:rsidR="00AE2E65" w:rsidRPr="0036306F">
        <w:rPr>
          <w:rFonts w:ascii="Tahoma" w:hAnsi="Tahoma" w:cs="Tahoma"/>
          <w:sz w:val="24"/>
          <w:szCs w:val="24"/>
        </w:rPr>
        <w:t xml:space="preserve"> studies, </w:t>
      </w:r>
      <w:r w:rsidRPr="0036306F">
        <w:rPr>
          <w:rFonts w:ascii="Tahoma" w:hAnsi="Tahoma" w:cs="Tahoma"/>
          <w:sz w:val="24"/>
          <w:szCs w:val="24"/>
        </w:rPr>
        <w:t>prepares</w:t>
      </w:r>
      <w:r w:rsidR="00AE2E65" w:rsidRPr="0036306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E2E65" w:rsidRPr="0036306F">
        <w:rPr>
          <w:rFonts w:ascii="Tahoma" w:hAnsi="Tahoma" w:cs="Tahoma"/>
          <w:sz w:val="24"/>
          <w:szCs w:val="24"/>
        </w:rPr>
        <w:t>reports</w:t>
      </w:r>
      <w:proofErr w:type="gramEnd"/>
      <w:r w:rsidR="00AE2E65" w:rsidRPr="0036306F">
        <w:rPr>
          <w:rFonts w:ascii="Tahoma" w:hAnsi="Tahoma" w:cs="Tahoma"/>
          <w:sz w:val="24"/>
          <w:szCs w:val="24"/>
        </w:rPr>
        <w:t xml:space="preserve"> and complete</w:t>
      </w:r>
      <w:r w:rsidRPr="0036306F">
        <w:rPr>
          <w:rFonts w:ascii="Tahoma" w:hAnsi="Tahoma" w:cs="Tahoma"/>
          <w:sz w:val="24"/>
          <w:szCs w:val="24"/>
        </w:rPr>
        <w:t>d</w:t>
      </w:r>
      <w:r w:rsidR="00AE2E65" w:rsidRPr="0036306F">
        <w:rPr>
          <w:rFonts w:ascii="Tahoma" w:hAnsi="Tahoma" w:cs="Tahoma"/>
          <w:sz w:val="24"/>
          <w:szCs w:val="24"/>
        </w:rPr>
        <w:t xml:space="preserve"> plan</w:t>
      </w:r>
      <w:r w:rsidRPr="0036306F">
        <w:rPr>
          <w:rFonts w:ascii="Tahoma" w:hAnsi="Tahoma" w:cs="Tahoma"/>
          <w:sz w:val="24"/>
          <w:szCs w:val="24"/>
        </w:rPr>
        <w:t>s</w:t>
      </w:r>
      <w:r w:rsidR="00AE2E65" w:rsidRPr="0036306F">
        <w:rPr>
          <w:rFonts w:ascii="Tahoma" w:hAnsi="Tahoma" w:cs="Tahoma"/>
          <w:sz w:val="24"/>
          <w:szCs w:val="24"/>
        </w:rPr>
        <w:t xml:space="preserve"> or reviews completed plans for </w:t>
      </w:r>
      <w:r w:rsidRPr="0036306F">
        <w:rPr>
          <w:rFonts w:ascii="Tahoma" w:hAnsi="Tahoma" w:cs="Tahoma"/>
          <w:sz w:val="24"/>
          <w:szCs w:val="24"/>
        </w:rPr>
        <w:t>reconstruction</w:t>
      </w:r>
      <w:r w:rsidR="00AE2E65" w:rsidRPr="0036306F">
        <w:rPr>
          <w:rFonts w:ascii="Tahoma" w:hAnsi="Tahoma" w:cs="Tahoma"/>
          <w:sz w:val="24"/>
          <w:szCs w:val="24"/>
        </w:rPr>
        <w:t>, construction</w:t>
      </w:r>
      <w:r w:rsidR="005F5253" w:rsidRPr="0036306F">
        <w:rPr>
          <w:rFonts w:ascii="Tahoma" w:hAnsi="Tahoma" w:cs="Tahoma"/>
          <w:sz w:val="24"/>
          <w:szCs w:val="24"/>
        </w:rPr>
        <w:t xml:space="preserve"> and remodeling of buildings and infrastructure </w:t>
      </w:r>
      <w:r w:rsidRPr="0036306F">
        <w:rPr>
          <w:rFonts w:ascii="Tahoma" w:hAnsi="Tahoma" w:cs="Tahoma"/>
          <w:sz w:val="24"/>
          <w:szCs w:val="24"/>
        </w:rPr>
        <w:t>improvements</w:t>
      </w:r>
      <w:r w:rsidR="005F5253" w:rsidRPr="0036306F">
        <w:rPr>
          <w:rFonts w:ascii="Tahoma" w:hAnsi="Tahoma" w:cs="Tahoma"/>
          <w:sz w:val="24"/>
          <w:szCs w:val="24"/>
        </w:rPr>
        <w:t xml:space="preserve">. </w:t>
      </w:r>
      <w:r w:rsidRPr="0036306F">
        <w:rPr>
          <w:rFonts w:ascii="Tahoma" w:hAnsi="Tahoma" w:cs="Tahoma"/>
          <w:sz w:val="24"/>
          <w:szCs w:val="24"/>
        </w:rPr>
        <w:t>Maintains</w:t>
      </w:r>
      <w:r w:rsidR="005F5253" w:rsidRPr="0036306F">
        <w:rPr>
          <w:rFonts w:ascii="Tahoma" w:hAnsi="Tahoma" w:cs="Tahoma"/>
          <w:sz w:val="24"/>
          <w:szCs w:val="24"/>
        </w:rPr>
        <w:t xml:space="preserve"> engineering and other </w:t>
      </w:r>
      <w:r w:rsidRPr="0036306F">
        <w:rPr>
          <w:rFonts w:ascii="Tahoma" w:hAnsi="Tahoma" w:cs="Tahoma"/>
          <w:sz w:val="24"/>
          <w:szCs w:val="24"/>
        </w:rPr>
        <w:t>records</w:t>
      </w:r>
      <w:r w:rsidR="005F5253" w:rsidRPr="0036306F">
        <w:rPr>
          <w:rFonts w:ascii="Tahoma" w:hAnsi="Tahoma" w:cs="Tahoma"/>
          <w:sz w:val="24"/>
          <w:szCs w:val="24"/>
        </w:rPr>
        <w:t xml:space="preserve"> and </w:t>
      </w:r>
      <w:r w:rsidRPr="0036306F">
        <w:rPr>
          <w:rFonts w:ascii="Tahoma" w:hAnsi="Tahoma" w:cs="Tahoma"/>
          <w:sz w:val="24"/>
          <w:szCs w:val="24"/>
        </w:rPr>
        <w:t>develops</w:t>
      </w:r>
      <w:r w:rsidR="005F5253" w:rsidRPr="0036306F">
        <w:rPr>
          <w:rFonts w:ascii="Tahoma" w:hAnsi="Tahoma" w:cs="Tahoma"/>
          <w:sz w:val="24"/>
          <w:szCs w:val="24"/>
        </w:rPr>
        <w:t xml:space="preserve"> reports as required.</w:t>
      </w:r>
    </w:p>
    <w:p w14:paraId="655801BE" w14:textId="77777777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</w:p>
    <w:p w14:paraId="69123656" w14:textId="1BDADBDD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DESIRABLE KNOWLEDE</w:t>
      </w:r>
      <w:r w:rsidR="00D05FF4" w:rsidRPr="0036306F">
        <w:rPr>
          <w:rFonts w:ascii="Tahoma" w:hAnsi="Tahoma" w:cs="Tahoma"/>
          <w:b/>
          <w:bCs/>
          <w:sz w:val="24"/>
          <w:szCs w:val="24"/>
        </w:rPr>
        <w:t>,</w:t>
      </w:r>
      <w:r w:rsidRPr="0036306F">
        <w:rPr>
          <w:rFonts w:ascii="Tahoma" w:hAnsi="Tahoma" w:cs="Tahoma"/>
          <w:b/>
          <w:bCs/>
          <w:sz w:val="24"/>
          <w:szCs w:val="24"/>
        </w:rPr>
        <w:t xml:space="preserve"> SKILLS AMD ABILITIES</w:t>
      </w:r>
      <w:r w:rsidRPr="0036306F">
        <w:rPr>
          <w:rFonts w:ascii="Tahoma" w:hAnsi="Tahoma" w:cs="Tahoma"/>
          <w:sz w:val="24"/>
          <w:szCs w:val="24"/>
        </w:rPr>
        <w:t>:</w:t>
      </w:r>
    </w:p>
    <w:p w14:paraId="23D99CE8" w14:textId="6C82219E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Ability to plan and supervise the work of employees and contractors. Ability to maintain effective working relationships with the </w:t>
      </w:r>
      <w:r w:rsidR="00D05FF4" w:rsidRPr="0036306F">
        <w:rPr>
          <w:rFonts w:ascii="Tahoma" w:hAnsi="Tahoma" w:cs="Tahoma"/>
          <w:sz w:val="24"/>
          <w:szCs w:val="24"/>
        </w:rPr>
        <w:t>public</w:t>
      </w:r>
      <w:r w:rsidRPr="0036306F">
        <w:rPr>
          <w:rFonts w:ascii="Tahoma" w:hAnsi="Tahoma" w:cs="Tahoma"/>
          <w:sz w:val="24"/>
          <w:szCs w:val="24"/>
        </w:rPr>
        <w:t xml:space="preserve"> and respond to information request</w:t>
      </w:r>
      <w:r w:rsidR="007326FF" w:rsidRPr="0036306F">
        <w:rPr>
          <w:rFonts w:ascii="Tahoma" w:hAnsi="Tahoma" w:cs="Tahoma"/>
          <w:sz w:val="24"/>
          <w:szCs w:val="24"/>
        </w:rPr>
        <w:t>s</w:t>
      </w:r>
      <w:r w:rsidRPr="0036306F">
        <w:rPr>
          <w:rFonts w:ascii="Tahoma" w:hAnsi="Tahoma" w:cs="Tahoma"/>
          <w:sz w:val="24"/>
          <w:szCs w:val="24"/>
        </w:rPr>
        <w:t xml:space="preserve">. Knowledge </w:t>
      </w:r>
      <w:r w:rsidR="00D05FF4" w:rsidRPr="0036306F">
        <w:rPr>
          <w:rFonts w:ascii="Tahoma" w:hAnsi="Tahoma" w:cs="Tahoma"/>
          <w:sz w:val="24"/>
          <w:szCs w:val="24"/>
        </w:rPr>
        <w:t>of</w:t>
      </w:r>
      <w:r w:rsidRPr="0036306F">
        <w:rPr>
          <w:rFonts w:ascii="Tahoma" w:hAnsi="Tahoma" w:cs="Tahoma"/>
          <w:sz w:val="24"/>
          <w:szCs w:val="24"/>
        </w:rPr>
        <w:t xml:space="preserve"> the principles and practices of environmental </w:t>
      </w:r>
      <w:r w:rsidR="00D05FF4" w:rsidRPr="0036306F">
        <w:rPr>
          <w:rFonts w:ascii="Tahoma" w:hAnsi="Tahoma" w:cs="Tahoma"/>
          <w:sz w:val="24"/>
          <w:szCs w:val="24"/>
        </w:rPr>
        <w:t>engineering</w:t>
      </w:r>
      <w:r w:rsidRPr="0036306F">
        <w:rPr>
          <w:rFonts w:ascii="Tahoma" w:hAnsi="Tahoma" w:cs="Tahoma"/>
          <w:sz w:val="24"/>
          <w:szCs w:val="24"/>
        </w:rPr>
        <w:t xml:space="preserve">/science as applied to public works construction. Skill in planning and </w:t>
      </w:r>
      <w:r w:rsidR="00D05FF4" w:rsidRPr="0036306F">
        <w:rPr>
          <w:rFonts w:ascii="Tahoma" w:hAnsi="Tahoma" w:cs="Tahoma"/>
          <w:sz w:val="24"/>
          <w:szCs w:val="24"/>
        </w:rPr>
        <w:t>conducting</w:t>
      </w:r>
      <w:r w:rsidRPr="0036306F">
        <w:rPr>
          <w:rFonts w:ascii="Tahoma" w:hAnsi="Tahoma" w:cs="Tahoma"/>
          <w:sz w:val="24"/>
          <w:szCs w:val="24"/>
        </w:rPr>
        <w:t xml:space="preserve"> research work in support of the regulatory </w:t>
      </w:r>
      <w:r w:rsidR="00D05FF4" w:rsidRPr="0036306F">
        <w:rPr>
          <w:rFonts w:ascii="Tahoma" w:hAnsi="Tahoma" w:cs="Tahoma"/>
          <w:sz w:val="24"/>
          <w:szCs w:val="24"/>
        </w:rPr>
        <w:t>requirements</w:t>
      </w:r>
      <w:r w:rsidRPr="0036306F">
        <w:rPr>
          <w:rFonts w:ascii="Tahoma" w:hAnsi="Tahoma" w:cs="Tahoma"/>
          <w:sz w:val="24"/>
          <w:szCs w:val="24"/>
        </w:rPr>
        <w:t xml:space="preserve"> of the department. Strong analytical and </w:t>
      </w:r>
      <w:r w:rsidRPr="0036306F">
        <w:rPr>
          <w:rFonts w:ascii="Tahoma" w:hAnsi="Tahoma" w:cs="Tahoma"/>
          <w:sz w:val="24"/>
          <w:szCs w:val="24"/>
        </w:rPr>
        <w:lastRenderedPageBreak/>
        <w:t>problem</w:t>
      </w:r>
      <w:r w:rsidR="007326FF" w:rsidRPr="0036306F">
        <w:rPr>
          <w:rFonts w:ascii="Tahoma" w:hAnsi="Tahoma" w:cs="Tahoma"/>
          <w:sz w:val="24"/>
          <w:szCs w:val="24"/>
        </w:rPr>
        <w:t>-</w:t>
      </w:r>
      <w:r w:rsidRPr="0036306F">
        <w:rPr>
          <w:rFonts w:ascii="Tahoma" w:hAnsi="Tahoma" w:cs="Tahoma"/>
          <w:sz w:val="24"/>
          <w:szCs w:val="24"/>
        </w:rPr>
        <w:t xml:space="preserve">solving skills. Ability to work with State agencies concerning upcoming </w:t>
      </w:r>
      <w:r w:rsidR="00D05FF4" w:rsidRPr="0036306F">
        <w:rPr>
          <w:rFonts w:ascii="Tahoma" w:hAnsi="Tahoma" w:cs="Tahoma"/>
          <w:sz w:val="24"/>
          <w:szCs w:val="24"/>
        </w:rPr>
        <w:t>stormwater</w:t>
      </w:r>
      <w:r w:rsidRPr="0036306F">
        <w:rPr>
          <w:rFonts w:ascii="Tahoma" w:hAnsi="Tahoma" w:cs="Tahoma"/>
          <w:sz w:val="24"/>
          <w:szCs w:val="24"/>
        </w:rPr>
        <w:t xml:space="preserve"> and sanitary sewer regulations. Excellent written and communication skills.</w:t>
      </w:r>
    </w:p>
    <w:p w14:paraId="33C0E1FC" w14:textId="77777777" w:rsidR="0036306F" w:rsidRDefault="0036306F" w:rsidP="00AE2E65">
      <w:pPr>
        <w:rPr>
          <w:rFonts w:ascii="Tahoma" w:hAnsi="Tahoma" w:cs="Tahoma"/>
          <w:b/>
          <w:bCs/>
          <w:sz w:val="24"/>
          <w:szCs w:val="24"/>
        </w:rPr>
      </w:pPr>
    </w:p>
    <w:p w14:paraId="2D1AF06A" w14:textId="7AA55528" w:rsidR="005F5253" w:rsidRPr="0036306F" w:rsidRDefault="00D05FF4" w:rsidP="00AE2E65">
      <w:pPr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PREFERENCE:</w:t>
      </w:r>
    </w:p>
    <w:p w14:paraId="5AF12313" w14:textId="481E9C33" w:rsidR="005F5253" w:rsidRPr="0036306F" w:rsidRDefault="00D05FF4" w:rsidP="005F5253">
      <w:pPr>
        <w:pStyle w:val="BodyText"/>
        <w:rPr>
          <w:rFonts w:cs="Tahoma"/>
          <w:szCs w:val="24"/>
        </w:rPr>
      </w:pPr>
      <w:r w:rsidRPr="0036306F">
        <w:rPr>
          <w:rFonts w:cs="Tahoma"/>
          <w:szCs w:val="24"/>
        </w:rPr>
        <w:t xml:space="preserve">Honorably discharged </w:t>
      </w:r>
      <w:proofErr w:type="gramStart"/>
      <w:r w:rsidRPr="0036306F">
        <w:rPr>
          <w:rFonts w:cs="Tahoma"/>
          <w:szCs w:val="24"/>
        </w:rPr>
        <w:t>active</w:t>
      </w:r>
      <w:r w:rsidR="007326FF" w:rsidRPr="0036306F">
        <w:rPr>
          <w:rFonts w:cs="Tahoma"/>
          <w:szCs w:val="24"/>
        </w:rPr>
        <w:t xml:space="preserve"> </w:t>
      </w:r>
      <w:r w:rsidRPr="0036306F">
        <w:rPr>
          <w:rFonts w:cs="Tahoma"/>
          <w:szCs w:val="24"/>
        </w:rPr>
        <w:t>duty</w:t>
      </w:r>
      <w:proofErr w:type="gramEnd"/>
      <w:r w:rsidRPr="0036306F">
        <w:rPr>
          <w:rFonts w:cs="Tahoma"/>
          <w:szCs w:val="24"/>
        </w:rPr>
        <w:t xml:space="preserve"> war veterans who have received a passing grade of 70% on the test shall have five (5) points added to their final grade </w:t>
      </w:r>
      <w:r w:rsidR="005F5253" w:rsidRPr="0036306F">
        <w:rPr>
          <w:rFonts w:cs="Tahoma"/>
          <w:szCs w:val="24"/>
        </w:rPr>
        <w:t>and disabled active duty war veterans shall have ten (10) points added to their final grade.</w:t>
      </w:r>
    </w:p>
    <w:p w14:paraId="6FDB646B" w14:textId="77777777" w:rsidR="005F5253" w:rsidRPr="0036306F" w:rsidRDefault="005F5253" w:rsidP="005F5253">
      <w:pPr>
        <w:rPr>
          <w:rFonts w:ascii="Tahoma" w:hAnsi="Tahoma" w:cs="Tahoma"/>
          <w:b/>
          <w:sz w:val="24"/>
          <w:szCs w:val="24"/>
          <w:u w:val="single"/>
        </w:rPr>
      </w:pPr>
      <w:r w:rsidRPr="0036306F">
        <w:rPr>
          <w:rFonts w:ascii="Tahoma" w:hAnsi="Tahoma" w:cs="Tahoma"/>
          <w:sz w:val="24"/>
          <w:szCs w:val="24"/>
        </w:rPr>
        <w:t xml:space="preserve">In order to receive credit for veterans' preference, an honorably discharged </w:t>
      </w:r>
      <w:proofErr w:type="gramStart"/>
      <w:r w:rsidRPr="0036306F">
        <w:rPr>
          <w:rFonts w:ascii="Tahoma" w:hAnsi="Tahoma" w:cs="Tahoma"/>
          <w:sz w:val="24"/>
          <w:szCs w:val="24"/>
        </w:rPr>
        <w:t>active duty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war veteran </w:t>
      </w:r>
      <w:r w:rsidRPr="0036306F">
        <w:rPr>
          <w:rFonts w:ascii="Tahoma" w:hAnsi="Tahoma" w:cs="Tahoma"/>
          <w:b/>
          <w:sz w:val="24"/>
          <w:szCs w:val="24"/>
          <w:u w:val="single"/>
        </w:rPr>
        <w:t>must furnish DD 214 when filing application</w:t>
      </w:r>
      <w:r w:rsidRPr="0036306F">
        <w:rPr>
          <w:rFonts w:ascii="Tahoma" w:hAnsi="Tahoma" w:cs="Tahoma"/>
          <w:sz w:val="24"/>
          <w:szCs w:val="24"/>
        </w:rPr>
        <w:t xml:space="preserve">. A disabled </w:t>
      </w:r>
      <w:proofErr w:type="gramStart"/>
      <w:r w:rsidRPr="0036306F">
        <w:rPr>
          <w:rFonts w:ascii="Tahoma" w:hAnsi="Tahoma" w:cs="Tahoma"/>
          <w:sz w:val="24"/>
          <w:szCs w:val="24"/>
        </w:rPr>
        <w:t>active duty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war veteran must submit proof that he/she has been classified as disabled by the Veterans’ Administration. </w:t>
      </w:r>
      <w:r w:rsidRPr="0036306F">
        <w:rPr>
          <w:rFonts w:ascii="Tahoma" w:hAnsi="Tahoma" w:cs="Tahoma"/>
          <w:b/>
          <w:sz w:val="24"/>
          <w:szCs w:val="24"/>
          <w:u w:val="single"/>
        </w:rPr>
        <w:t>Applicant must provide DD214 with application.</w:t>
      </w:r>
    </w:p>
    <w:p w14:paraId="4EA858E0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</w:p>
    <w:p w14:paraId="1783738B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b/>
          <w:sz w:val="24"/>
          <w:szCs w:val="24"/>
        </w:rPr>
        <w:t xml:space="preserve">VETERAN DATES FOR </w:t>
      </w:r>
      <w:proofErr w:type="gramStart"/>
      <w:r w:rsidRPr="0036306F">
        <w:rPr>
          <w:rFonts w:ascii="Tahoma" w:hAnsi="Tahoma" w:cs="Tahoma"/>
          <w:b/>
          <w:sz w:val="24"/>
          <w:szCs w:val="24"/>
        </w:rPr>
        <w:t>ACTIVE DUTY</w:t>
      </w:r>
      <w:proofErr w:type="gramEnd"/>
      <w:r w:rsidRPr="0036306F">
        <w:rPr>
          <w:rFonts w:ascii="Tahoma" w:hAnsi="Tahoma" w:cs="Tahoma"/>
          <w:b/>
          <w:sz w:val="24"/>
          <w:szCs w:val="24"/>
        </w:rPr>
        <w:t xml:space="preserve"> WAR VETERANS</w:t>
      </w:r>
      <w:r w:rsidRPr="0036306F">
        <w:rPr>
          <w:rFonts w:ascii="Tahoma" w:hAnsi="Tahoma" w:cs="Tahoma"/>
          <w:sz w:val="24"/>
          <w:szCs w:val="24"/>
        </w:rPr>
        <w:t xml:space="preserve"> are as follows:</w:t>
      </w:r>
    </w:p>
    <w:p w14:paraId="28F4654D" w14:textId="77777777" w:rsidR="005F5253" w:rsidRPr="0036306F" w:rsidRDefault="005F5253" w:rsidP="005F5253">
      <w:pPr>
        <w:pStyle w:val="Heading1"/>
        <w:rPr>
          <w:rFonts w:ascii="Tahoma" w:hAnsi="Tahoma" w:cs="Tahoma"/>
          <w:color w:val="auto"/>
          <w:sz w:val="24"/>
          <w:szCs w:val="24"/>
        </w:rPr>
      </w:pPr>
      <w:r w:rsidRPr="0036306F">
        <w:rPr>
          <w:rFonts w:ascii="Tahoma" w:hAnsi="Tahoma" w:cs="Tahoma"/>
          <w:color w:val="auto"/>
          <w:sz w:val="24"/>
          <w:szCs w:val="24"/>
        </w:rPr>
        <w:t xml:space="preserve">December 7, </w:t>
      </w:r>
      <w:proofErr w:type="gramStart"/>
      <w:r w:rsidRPr="0036306F">
        <w:rPr>
          <w:rFonts w:ascii="Tahoma" w:hAnsi="Tahoma" w:cs="Tahoma"/>
          <w:color w:val="auto"/>
          <w:sz w:val="24"/>
          <w:szCs w:val="24"/>
        </w:rPr>
        <w:t>1941</w:t>
      </w:r>
      <w:proofErr w:type="gramEnd"/>
      <w:r w:rsidRPr="0036306F">
        <w:rPr>
          <w:rFonts w:ascii="Tahoma" w:hAnsi="Tahoma" w:cs="Tahoma"/>
          <w:color w:val="auto"/>
          <w:sz w:val="24"/>
          <w:szCs w:val="24"/>
        </w:rPr>
        <w:t xml:space="preserve"> to December 31, 1946</w:t>
      </w:r>
    </w:p>
    <w:p w14:paraId="42DF1197" w14:textId="77777777" w:rsidR="005F5253" w:rsidRPr="0036306F" w:rsidRDefault="005F5253" w:rsidP="005F5253">
      <w:pPr>
        <w:pStyle w:val="Heading1"/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June 27, </w:t>
      </w:r>
      <w:proofErr w:type="gramStart"/>
      <w:r w:rsidRPr="0036306F">
        <w:rPr>
          <w:rFonts w:ascii="Tahoma" w:hAnsi="Tahoma" w:cs="Tahoma"/>
          <w:sz w:val="24"/>
          <w:szCs w:val="24"/>
        </w:rPr>
        <w:t>1950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January 31, 1955</w:t>
      </w:r>
    </w:p>
    <w:p w14:paraId="02B2A6CD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July 1, </w:t>
      </w:r>
      <w:proofErr w:type="gramStart"/>
      <w:r w:rsidRPr="0036306F">
        <w:rPr>
          <w:rFonts w:ascii="Tahoma" w:hAnsi="Tahoma" w:cs="Tahoma"/>
          <w:sz w:val="24"/>
          <w:szCs w:val="24"/>
        </w:rPr>
        <w:t>1958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January 1, 1959</w:t>
      </w:r>
    </w:p>
    <w:p w14:paraId="1AB5AAE4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August 5, </w:t>
      </w:r>
      <w:proofErr w:type="gramStart"/>
      <w:r w:rsidRPr="0036306F">
        <w:rPr>
          <w:rFonts w:ascii="Tahoma" w:hAnsi="Tahoma" w:cs="Tahoma"/>
          <w:sz w:val="24"/>
          <w:szCs w:val="24"/>
        </w:rPr>
        <w:t>1964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May 7, 1975</w:t>
      </w:r>
    </w:p>
    <w:p w14:paraId="4669AAF2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August 20, </w:t>
      </w:r>
      <w:proofErr w:type="gramStart"/>
      <w:r w:rsidRPr="0036306F">
        <w:rPr>
          <w:rFonts w:ascii="Tahoma" w:hAnsi="Tahoma" w:cs="Tahoma"/>
          <w:sz w:val="24"/>
          <w:szCs w:val="24"/>
        </w:rPr>
        <w:t>1982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December 31, 1987</w:t>
      </w:r>
    </w:p>
    <w:p w14:paraId="5ECFE6A5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December 20, </w:t>
      </w:r>
      <w:proofErr w:type="gramStart"/>
      <w:r w:rsidRPr="0036306F">
        <w:rPr>
          <w:rFonts w:ascii="Tahoma" w:hAnsi="Tahoma" w:cs="Tahoma"/>
          <w:sz w:val="24"/>
          <w:szCs w:val="24"/>
        </w:rPr>
        <w:t>1989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January 31, 1990</w:t>
      </w:r>
    </w:p>
    <w:p w14:paraId="68D034E3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August 2, </w:t>
      </w:r>
      <w:proofErr w:type="gramStart"/>
      <w:r w:rsidRPr="0036306F">
        <w:rPr>
          <w:rFonts w:ascii="Tahoma" w:hAnsi="Tahoma" w:cs="Tahoma"/>
          <w:sz w:val="24"/>
          <w:szCs w:val="24"/>
        </w:rPr>
        <w:t>1990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to July 13, 1992</w:t>
      </w:r>
    </w:p>
    <w:p w14:paraId="1689C65A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September 18, 2001 – A period to be prescribed by law, an Act of </w:t>
      </w:r>
      <w:proofErr w:type="gramStart"/>
      <w:r w:rsidRPr="0036306F">
        <w:rPr>
          <w:rFonts w:ascii="Tahoma" w:hAnsi="Tahoma" w:cs="Tahoma"/>
          <w:sz w:val="24"/>
          <w:szCs w:val="24"/>
        </w:rPr>
        <w:t>Congress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or Presidential Proclamation</w:t>
      </w:r>
    </w:p>
    <w:p w14:paraId="3E8B3506" w14:textId="77777777" w:rsidR="005F5253" w:rsidRPr="0036306F" w:rsidRDefault="005F5253" w:rsidP="005F5253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October 16, 2002 – A period to be prescribed by law, an Act of </w:t>
      </w:r>
      <w:proofErr w:type="gramStart"/>
      <w:r w:rsidRPr="0036306F">
        <w:rPr>
          <w:rFonts w:ascii="Tahoma" w:hAnsi="Tahoma" w:cs="Tahoma"/>
          <w:sz w:val="24"/>
          <w:szCs w:val="24"/>
        </w:rPr>
        <w:t>Congress</w:t>
      </w:r>
      <w:proofErr w:type="gramEnd"/>
      <w:r w:rsidRPr="0036306F">
        <w:rPr>
          <w:rFonts w:ascii="Tahoma" w:hAnsi="Tahoma" w:cs="Tahoma"/>
          <w:sz w:val="24"/>
          <w:szCs w:val="24"/>
        </w:rPr>
        <w:t xml:space="preserve"> or Presidential Proclamation </w:t>
      </w:r>
    </w:p>
    <w:p w14:paraId="0769B89C" w14:textId="77777777" w:rsidR="007326FF" w:rsidRPr="0036306F" w:rsidRDefault="007326FF" w:rsidP="005F5253">
      <w:pPr>
        <w:rPr>
          <w:rFonts w:ascii="Tahoma" w:hAnsi="Tahoma" w:cs="Tahoma"/>
          <w:sz w:val="24"/>
          <w:szCs w:val="24"/>
        </w:rPr>
      </w:pPr>
    </w:p>
    <w:p w14:paraId="2C149BBD" w14:textId="5F68DEF2" w:rsidR="005F5253" w:rsidRPr="0036306F" w:rsidRDefault="005F5253" w:rsidP="005F5253">
      <w:pPr>
        <w:rPr>
          <w:rFonts w:ascii="Tahoma" w:hAnsi="Tahoma" w:cs="Tahoma"/>
          <w:b/>
          <w:bCs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EXAMINA</w:t>
      </w:r>
      <w:r w:rsidR="007326FF" w:rsidRPr="0036306F">
        <w:rPr>
          <w:rFonts w:ascii="Tahoma" w:hAnsi="Tahoma" w:cs="Tahoma"/>
          <w:b/>
          <w:bCs/>
          <w:sz w:val="24"/>
          <w:szCs w:val="24"/>
        </w:rPr>
        <w:t>TION</w:t>
      </w:r>
    </w:p>
    <w:p w14:paraId="2DA77E0C" w14:textId="65D30271" w:rsidR="005F5253" w:rsidRPr="0036306F" w:rsidRDefault="00D05FF4" w:rsidP="005F5253">
      <w:pPr>
        <w:rPr>
          <w:rFonts w:ascii="Tahoma" w:hAnsi="Tahoma" w:cs="Tahoma"/>
          <w:sz w:val="24"/>
          <w:szCs w:val="24"/>
        </w:rPr>
      </w:pPr>
      <w:proofErr w:type="gramStart"/>
      <w:r w:rsidRPr="0036306F">
        <w:rPr>
          <w:rFonts w:ascii="Tahoma" w:hAnsi="Tahoma" w:cs="Tahoma"/>
          <w:sz w:val="24"/>
          <w:szCs w:val="24"/>
        </w:rPr>
        <w:t>Examination</w:t>
      </w:r>
      <w:proofErr w:type="gramEnd"/>
      <w:r w:rsidR="005F5253" w:rsidRPr="0036306F">
        <w:rPr>
          <w:rFonts w:ascii="Tahoma" w:hAnsi="Tahoma" w:cs="Tahoma"/>
          <w:sz w:val="24"/>
          <w:szCs w:val="24"/>
        </w:rPr>
        <w:t xml:space="preserve"> shall consist of an oral </w:t>
      </w:r>
      <w:r w:rsidRPr="0036306F">
        <w:rPr>
          <w:rFonts w:ascii="Tahoma" w:hAnsi="Tahoma" w:cs="Tahoma"/>
          <w:sz w:val="24"/>
          <w:szCs w:val="24"/>
        </w:rPr>
        <w:t>examination</w:t>
      </w:r>
      <w:r w:rsidR="005F5253" w:rsidRPr="0036306F">
        <w:rPr>
          <w:rFonts w:ascii="Tahoma" w:hAnsi="Tahoma" w:cs="Tahoma"/>
          <w:sz w:val="24"/>
          <w:szCs w:val="24"/>
        </w:rPr>
        <w:t xml:space="preserve"> that will count for 100% of your final </w:t>
      </w:r>
      <w:r w:rsidRPr="0036306F">
        <w:rPr>
          <w:rFonts w:ascii="Tahoma" w:hAnsi="Tahoma" w:cs="Tahoma"/>
          <w:sz w:val="24"/>
          <w:szCs w:val="24"/>
        </w:rPr>
        <w:t>grade. The</w:t>
      </w:r>
      <w:r w:rsidR="005F5253" w:rsidRPr="0036306F">
        <w:rPr>
          <w:rFonts w:ascii="Tahoma" w:hAnsi="Tahoma" w:cs="Tahoma"/>
          <w:sz w:val="24"/>
          <w:szCs w:val="24"/>
        </w:rPr>
        <w:t xml:space="preserve"> minimum passing score will </w:t>
      </w:r>
      <w:r w:rsidRPr="0036306F">
        <w:rPr>
          <w:rFonts w:ascii="Tahoma" w:hAnsi="Tahoma" w:cs="Tahoma"/>
          <w:sz w:val="24"/>
          <w:szCs w:val="24"/>
        </w:rPr>
        <w:t>be</w:t>
      </w:r>
      <w:r w:rsidR="005F5253" w:rsidRPr="0036306F">
        <w:rPr>
          <w:rFonts w:ascii="Tahoma" w:hAnsi="Tahoma" w:cs="Tahoma"/>
          <w:sz w:val="24"/>
          <w:szCs w:val="24"/>
        </w:rPr>
        <w:t xml:space="preserve"> 7</w:t>
      </w:r>
      <w:r w:rsidRPr="0036306F">
        <w:rPr>
          <w:rFonts w:ascii="Tahoma" w:hAnsi="Tahoma" w:cs="Tahoma"/>
          <w:sz w:val="24"/>
          <w:szCs w:val="24"/>
        </w:rPr>
        <w:t>0</w:t>
      </w:r>
      <w:r w:rsidR="005F5253" w:rsidRPr="0036306F">
        <w:rPr>
          <w:rFonts w:ascii="Tahoma" w:hAnsi="Tahoma" w:cs="Tahoma"/>
          <w:sz w:val="24"/>
          <w:szCs w:val="24"/>
        </w:rPr>
        <w:t>%. Qualified employees will have appropriate seniority points added to a passing score.</w:t>
      </w:r>
    </w:p>
    <w:p w14:paraId="159AE613" w14:textId="77777777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</w:p>
    <w:p w14:paraId="515D84A0" w14:textId="7A3E49C3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b/>
          <w:bCs/>
          <w:sz w:val="24"/>
          <w:szCs w:val="24"/>
        </w:rPr>
        <w:t>DESIRABLE EXPERIENCE AND TRAINING</w:t>
      </w:r>
      <w:r w:rsidRPr="0036306F">
        <w:rPr>
          <w:rFonts w:ascii="Tahoma" w:hAnsi="Tahoma" w:cs="Tahoma"/>
          <w:sz w:val="24"/>
          <w:szCs w:val="24"/>
        </w:rPr>
        <w:t>:</w:t>
      </w:r>
    </w:p>
    <w:p w14:paraId="6A565B90" w14:textId="58AE1B26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  <w:r w:rsidRPr="0036306F">
        <w:rPr>
          <w:rFonts w:ascii="Tahoma" w:hAnsi="Tahoma" w:cs="Tahoma"/>
          <w:sz w:val="24"/>
          <w:szCs w:val="24"/>
        </w:rPr>
        <w:t xml:space="preserve">Graduation from a </w:t>
      </w:r>
      <w:r w:rsidR="00D05FF4" w:rsidRPr="0036306F">
        <w:rPr>
          <w:rFonts w:ascii="Tahoma" w:hAnsi="Tahoma" w:cs="Tahoma"/>
          <w:sz w:val="24"/>
          <w:szCs w:val="24"/>
        </w:rPr>
        <w:t>recognized</w:t>
      </w:r>
      <w:r w:rsidRPr="0036306F">
        <w:rPr>
          <w:rFonts w:ascii="Tahoma" w:hAnsi="Tahoma" w:cs="Tahoma"/>
          <w:sz w:val="24"/>
          <w:szCs w:val="24"/>
        </w:rPr>
        <w:t xml:space="preserve"> college or university with major course work in civil/environmental engineering, or a </w:t>
      </w:r>
      <w:r w:rsidR="00D05FF4" w:rsidRPr="0036306F">
        <w:rPr>
          <w:rFonts w:ascii="Tahoma" w:hAnsi="Tahoma" w:cs="Tahoma"/>
          <w:sz w:val="24"/>
          <w:szCs w:val="24"/>
        </w:rPr>
        <w:t>Bachelor</w:t>
      </w:r>
      <w:r w:rsidRPr="0036306F">
        <w:rPr>
          <w:rFonts w:ascii="Tahoma" w:hAnsi="Tahoma" w:cs="Tahoma"/>
          <w:sz w:val="24"/>
          <w:szCs w:val="24"/>
        </w:rPr>
        <w:t xml:space="preserve"> of Science in Geology, Soil Science, Environmental </w:t>
      </w:r>
      <w:proofErr w:type="gramStart"/>
      <w:r w:rsidR="007326FF" w:rsidRPr="0036306F">
        <w:rPr>
          <w:rFonts w:ascii="Tahoma" w:hAnsi="Tahoma" w:cs="Tahoma"/>
          <w:sz w:val="24"/>
          <w:szCs w:val="24"/>
        </w:rPr>
        <w:t>Science</w:t>
      </w:r>
      <w:proofErr w:type="gramEnd"/>
      <w:r w:rsidR="007326FF" w:rsidRPr="0036306F">
        <w:rPr>
          <w:rFonts w:ascii="Tahoma" w:hAnsi="Tahoma" w:cs="Tahoma"/>
          <w:sz w:val="24"/>
          <w:szCs w:val="24"/>
        </w:rPr>
        <w:t xml:space="preserve"> </w:t>
      </w:r>
      <w:r w:rsidRPr="0036306F">
        <w:rPr>
          <w:rFonts w:ascii="Tahoma" w:hAnsi="Tahoma" w:cs="Tahoma"/>
          <w:sz w:val="24"/>
          <w:szCs w:val="24"/>
        </w:rPr>
        <w:t xml:space="preserve">or a closely related field. </w:t>
      </w:r>
      <w:r w:rsidR="00D05FF4" w:rsidRPr="0036306F">
        <w:rPr>
          <w:rFonts w:ascii="Tahoma" w:hAnsi="Tahoma" w:cs="Tahoma"/>
          <w:sz w:val="24"/>
          <w:szCs w:val="24"/>
        </w:rPr>
        <w:t>Experience</w:t>
      </w:r>
      <w:r w:rsidRPr="0036306F">
        <w:rPr>
          <w:rFonts w:ascii="Tahoma" w:hAnsi="Tahoma" w:cs="Tahoma"/>
          <w:sz w:val="24"/>
          <w:szCs w:val="24"/>
        </w:rPr>
        <w:t xml:space="preserve"> in the </w:t>
      </w:r>
      <w:r w:rsidR="00D05FF4" w:rsidRPr="0036306F">
        <w:rPr>
          <w:rFonts w:ascii="Tahoma" w:hAnsi="Tahoma" w:cs="Tahoma"/>
          <w:sz w:val="24"/>
          <w:szCs w:val="24"/>
        </w:rPr>
        <w:t>fields</w:t>
      </w:r>
      <w:r w:rsidRPr="0036306F">
        <w:rPr>
          <w:rFonts w:ascii="Tahoma" w:hAnsi="Tahoma" w:cs="Tahoma"/>
          <w:sz w:val="24"/>
          <w:szCs w:val="24"/>
        </w:rPr>
        <w:t xml:space="preserve"> of public works construction, civil engineering, permitting and env</w:t>
      </w:r>
      <w:r w:rsidR="00D05FF4" w:rsidRPr="0036306F">
        <w:rPr>
          <w:rFonts w:ascii="Tahoma" w:hAnsi="Tahoma" w:cs="Tahoma"/>
          <w:sz w:val="24"/>
          <w:szCs w:val="24"/>
        </w:rPr>
        <w:t>ironmental</w:t>
      </w:r>
      <w:r w:rsidRPr="0036306F">
        <w:rPr>
          <w:rFonts w:ascii="Tahoma" w:hAnsi="Tahoma" w:cs="Tahoma"/>
          <w:sz w:val="24"/>
          <w:szCs w:val="24"/>
        </w:rPr>
        <w:t xml:space="preserve"> </w:t>
      </w:r>
      <w:r w:rsidR="00D05FF4" w:rsidRPr="0036306F">
        <w:rPr>
          <w:rFonts w:ascii="Tahoma" w:hAnsi="Tahoma" w:cs="Tahoma"/>
          <w:sz w:val="24"/>
          <w:szCs w:val="24"/>
        </w:rPr>
        <w:t>reporting</w:t>
      </w:r>
      <w:r w:rsidRPr="0036306F">
        <w:rPr>
          <w:rFonts w:ascii="Tahoma" w:hAnsi="Tahoma" w:cs="Tahoma"/>
          <w:sz w:val="24"/>
          <w:szCs w:val="24"/>
        </w:rPr>
        <w:t xml:space="preserve">. Proficient experience with Microsoft Office Suite and generally proficient with ArcGIS </w:t>
      </w:r>
      <w:r w:rsidR="00D05FF4" w:rsidRPr="0036306F">
        <w:rPr>
          <w:rFonts w:ascii="Tahoma" w:hAnsi="Tahoma" w:cs="Tahoma"/>
          <w:sz w:val="24"/>
          <w:szCs w:val="24"/>
        </w:rPr>
        <w:t>programs</w:t>
      </w:r>
      <w:r w:rsidRPr="0036306F">
        <w:rPr>
          <w:rFonts w:ascii="Tahoma" w:hAnsi="Tahoma" w:cs="Tahoma"/>
          <w:sz w:val="24"/>
          <w:szCs w:val="24"/>
        </w:rPr>
        <w:t xml:space="preserve">. </w:t>
      </w:r>
    </w:p>
    <w:p w14:paraId="57928FF6" w14:textId="77777777" w:rsidR="005F5253" w:rsidRPr="0036306F" w:rsidRDefault="005F5253" w:rsidP="00AE2E65">
      <w:pPr>
        <w:rPr>
          <w:rFonts w:ascii="Tahoma" w:hAnsi="Tahoma" w:cs="Tahoma"/>
          <w:sz w:val="24"/>
          <w:szCs w:val="24"/>
        </w:rPr>
      </w:pPr>
    </w:p>
    <w:sectPr w:rsidR="005F5253" w:rsidRPr="00363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3D5A7B"/>
    <w:multiLevelType w:val="hybridMultilevel"/>
    <w:tmpl w:val="D536333E"/>
    <w:lvl w:ilvl="0" w:tplc="D63EA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22857777">
    <w:abstractNumId w:val="20"/>
  </w:num>
  <w:num w:numId="2" w16cid:durableId="1512599038">
    <w:abstractNumId w:val="12"/>
  </w:num>
  <w:num w:numId="3" w16cid:durableId="1047559545">
    <w:abstractNumId w:val="10"/>
  </w:num>
  <w:num w:numId="4" w16cid:durableId="1287154589">
    <w:abstractNumId w:val="22"/>
  </w:num>
  <w:num w:numId="5" w16cid:durableId="677582072">
    <w:abstractNumId w:val="13"/>
  </w:num>
  <w:num w:numId="6" w16cid:durableId="1901207067">
    <w:abstractNumId w:val="16"/>
  </w:num>
  <w:num w:numId="7" w16cid:durableId="1858038775">
    <w:abstractNumId w:val="19"/>
  </w:num>
  <w:num w:numId="8" w16cid:durableId="1478839740">
    <w:abstractNumId w:val="9"/>
  </w:num>
  <w:num w:numId="9" w16cid:durableId="2069915989">
    <w:abstractNumId w:val="7"/>
  </w:num>
  <w:num w:numId="10" w16cid:durableId="983267592">
    <w:abstractNumId w:val="6"/>
  </w:num>
  <w:num w:numId="11" w16cid:durableId="2074352769">
    <w:abstractNumId w:val="5"/>
  </w:num>
  <w:num w:numId="12" w16cid:durableId="808714698">
    <w:abstractNumId w:val="4"/>
  </w:num>
  <w:num w:numId="13" w16cid:durableId="1100562301">
    <w:abstractNumId w:val="8"/>
  </w:num>
  <w:num w:numId="14" w16cid:durableId="1076433939">
    <w:abstractNumId w:val="3"/>
  </w:num>
  <w:num w:numId="15" w16cid:durableId="321861039">
    <w:abstractNumId w:val="2"/>
  </w:num>
  <w:num w:numId="16" w16cid:durableId="1517621942">
    <w:abstractNumId w:val="1"/>
  </w:num>
  <w:num w:numId="17" w16cid:durableId="1298681923">
    <w:abstractNumId w:val="0"/>
  </w:num>
  <w:num w:numId="18" w16cid:durableId="226452223">
    <w:abstractNumId w:val="14"/>
  </w:num>
  <w:num w:numId="19" w16cid:durableId="1951088514">
    <w:abstractNumId w:val="15"/>
  </w:num>
  <w:num w:numId="20" w16cid:durableId="191193380">
    <w:abstractNumId w:val="21"/>
  </w:num>
  <w:num w:numId="21" w16cid:durableId="1685471652">
    <w:abstractNumId w:val="17"/>
  </w:num>
  <w:num w:numId="22" w16cid:durableId="113059139">
    <w:abstractNumId w:val="11"/>
  </w:num>
  <w:num w:numId="23" w16cid:durableId="1647272137">
    <w:abstractNumId w:val="23"/>
  </w:num>
  <w:num w:numId="24" w16cid:durableId="16858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65"/>
    <w:rsid w:val="000E72F0"/>
    <w:rsid w:val="001939F3"/>
    <w:rsid w:val="00211535"/>
    <w:rsid w:val="0028502F"/>
    <w:rsid w:val="0036306F"/>
    <w:rsid w:val="00513196"/>
    <w:rsid w:val="005D0CA0"/>
    <w:rsid w:val="005F5253"/>
    <w:rsid w:val="00645252"/>
    <w:rsid w:val="006D3D74"/>
    <w:rsid w:val="007326FF"/>
    <w:rsid w:val="007E7160"/>
    <w:rsid w:val="0083569A"/>
    <w:rsid w:val="008A752C"/>
    <w:rsid w:val="009A7051"/>
    <w:rsid w:val="00A9204E"/>
    <w:rsid w:val="00AE103E"/>
    <w:rsid w:val="00AE2E65"/>
    <w:rsid w:val="00D05FF4"/>
    <w:rsid w:val="00F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0405"/>
  <w15:chartTrackingRefBased/>
  <w15:docId w15:val="{7F433AB9-CCE8-4246-A02F-A34367D5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AE2E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E2E6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5F5253"/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F5253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nstonri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ndoscia@cranstonr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paki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7" ma:contentTypeDescription="Create a new document." ma:contentTypeScope="" ma:versionID="06fd5c5dee3e97bca63772391344ea3c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c423630a0fcc3e1fa9d767fdbab58964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AF3D4-8F25-4B2E-BE21-B2AB9DA35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AB167-A761-46D9-A702-BE6665DAC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669</Words>
  <Characters>3818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Topakian, Gail</dc:creator>
  <cp:keywords/>
  <dc:description/>
  <cp:lastModifiedBy>Andoscia, Jason</cp:lastModifiedBy>
  <cp:revision>2</cp:revision>
  <cp:lastPrinted>2023-05-30T17:34:00Z</cp:lastPrinted>
  <dcterms:created xsi:type="dcterms:W3CDTF">2023-06-28T14:33:00Z</dcterms:created>
  <dcterms:modified xsi:type="dcterms:W3CDTF">2023-06-28T14:33:00Z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0x0101005B4E61C31AD00A4B8B3C563B33499CBC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